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A4D0E2" w14:textId="0FBF67F1" w:rsidR="002F5E5D" w:rsidRPr="005A24EC" w:rsidRDefault="005A24EC" w:rsidP="00AB19A3">
      <w:pPr>
        <w:pStyle w:val="Heading2"/>
        <w:numPr>
          <w:ilvl w:val="0"/>
          <w:numId w:val="0"/>
        </w:numPr>
        <w:rPr>
          <w:rFonts w:ascii="Franklin Gothic Medium" w:hAnsi="Franklin Gothic Medium"/>
          <w:b w:val="0"/>
          <w:bCs w:val="0"/>
        </w:rPr>
      </w:pPr>
      <w:bookmarkStart w:id="0" w:name="_Toc224565878"/>
      <w:r w:rsidRPr="005A24EC">
        <w:rPr>
          <w:rFonts w:ascii="Franklin Gothic Medium" w:hAnsi="Franklin Gothic Medium"/>
          <w:b w:val="0"/>
          <w:bCs w:val="0"/>
        </w:rPr>
        <w:t>RISK MANAGEMENT PLAN</w:t>
      </w:r>
      <w:bookmarkEnd w:id="0"/>
      <w:r w:rsidRPr="005A24EC">
        <w:rPr>
          <w:rFonts w:ascii="Franklin Gothic Medium" w:hAnsi="Franklin Gothic Medium"/>
          <w:b w:val="0"/>
          <w:bCs w:val="0"/>
        </w:rPr>
        <w:tab/>
      </w:r>
    </w:p>
    <w:p w14:paraId="75EE4923" w14:textId="77777777" w:rsidR="002F5E5D" w:rsidRPr="00341C21" w:rsidRDefault="002F5E5D" w:rsidP="00AB19A3"/>
    <w:p w14:paraId="1876AE4C" w14:textId="77777777" w:rsidR="002F5E5D" w:rsidRPr="00341C21" w:rsidRDefault="002F5E5D" w:rsidP="00AB19A3"/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3402"/>
        <w:gridCol w:w="4564"/>
      </w:tblGrid>
      <w:tr w:rsidR="00AB19A3" w:rsidRPr="00341C21" w14:paraId="46768ACD" w14:textId="77777777" w:rsidTr="00521132">
        <w:trPr>
          <w:tblHeader/>
        </w:trPr>
        <w:tc>
          <w:tcPr>
            <w:tcW w:w="1668" w:type="dxa"/>
          </w:tcPr>
          <w:p w14:paraId="57729489" w14:textId="48E3205B" w:rsidR="00AB19A3" w:rsidRPr="00341C21" w:rsidRDefault="00AB19A3" w:rsidP="00AB19A3">
            <w:pPr>
              <w:rPr>
                <w:b/>
                <w:sz w:val="20"/>
                <w:szCs w:val="20"/>
              </w:rPr>
            </w:pPr>
            <w:r w:rsidRPr="00341C21">
              <w:rPr>
                <w:b/>
                <w:sz w:val="20"/>
                <w:szCs w:val="20"/>
              </w:rPr>
              <w:t>OPERATIONAL</w:t>
            </w:r>
          </w:p>
        </w:tc>
        <w:tc>
          <w:tcPr>
            <w:tcW w:w="3402" w:type="dxa"/>
          </w:tcPr>
          <w:p w14:paraId="61B92EE6" w14:textId="77777777" w:rsidR="00AB19A3" w:rsidRPr="00341C21" w:rsidRDefault="00AB19A3" w:rsidP="00AB19A3">
            <w:pPr>
              <w:rPr>
                <w:b/>
                <w:sz w:val="20"/>
                <w:szCs w:val="20"/>
              </w:rPr>
            </w:pPr>
            <w:r w:rsidRPr="00341C21">
              <w:rPr>
                <w:b/>
                <w:sz w:val="20"/>
                <w:szCs w:val="20"/>
              </w:rPr>
              <w:t>RISK EXAMPLE</w:t>
            </w:r>
          </w:p>
        </w:tc>
        <w:tc>
          <w:tcPr>
            <w:tcW w:w="4564" w:type="dxa"/>
          </w:tcPr>
          <w:p w14:paraId="1849134F" w14:textId="77777777" w:rsidR="00AB19A3" w:rsidRPr="00341C21" w:rsidRDefault="00AB19A3" w:rsidP="00AB19A3">
            <w:pPr>
              <w:rPr>
                <w:b/>
                <w:sz w:val="20"/>
                <w:szCs w:val="20"/>
              </w:rPr>
            </w:pPr>
            <w:r w:rsidRPr="00341C21">
              <w:rPr>
                <w:b/>
                <w:sz w:val="20"/>
                <w:szCs w:val="20"/>
              </w:rPr>
              <w:t>STRATEGY</w:t>
            </w:r>
          </w:p>
        </w:tc>
      </w:tr>
      <w:tr w:rsidR="00AB19A3" w:rsidRPr="00341C21" w14:paraId="4136D85C" w14:textId="77777777" w:rsidTr="00521132">
        <w:tc>
          <w:tcPr>
            <w:tcW w:w="1668" w:type="dxa"/>
          </w:tcPr>
          <w:p w14:paraId="4CB7B0CA" w14:textId="77777777" w:rsidR="00AB19A3" w:rsidRPr="00341C21" w:rsidRDefault="00AB19A3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Catastrophic</w:t>
            </w:r>
          </w:p>
        </w:tc>
        <w:tc>
          <w:tcPr>
            <w:tcW w:w="3402" w:type="dxa"/>
          </w:tcPr>
          <w:p w14:paraId="3E0618D0" w14:textId="77777777" w:rsidR="00AB19A3" w:rsidRPr="00341C21" w:rsidRDefault="00AB19A3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Complete loss of office due to fire, flood, burglary;</w:t>
            </w:r>
          </w:p>
          <w:p w14:paraId="0AF2BED4" w14:textId="77777777" w:rsidR="00AB19A3" w:rsidRPr="00341C21" w:rsidRDefault="00AB19A3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Complete data failure.</w:t>
            </w:r>
          </w:p>
        </w:tc>
        <w:tc>
          <w:tcPr>
            <w:tcW w:w="4564" w:type="dxa"/>
          </w:tcPr>
          <w:p w14:paraId="1D8F87A3" w14:textId="77777777" w:rsidR="00AB19A3" w:rsidRPr="00AB19A3" w:rsidRDefault="00AB19A3" w:rsidP="00AB19A3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>Maintain safe workplace practices;</w:t>
            </w:r>
          </w:p>
          <w:p w14:paraId="265329AB" w14:textId="77777777" w:rsidR="00AB19A3" w:rsidRPr="00AB19A3" w:rsidRDefault="00AB19A3" w:rsidP="00AB19A3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>Maintain external data backups;</w:t>
            </w:r>
          </w:p>
          <w:p w14:paraId="5F725A76" w14:textId="77777777" w:rsidR="00AB19A3" w:rsidRPr="00AB19A3" w:rsidRDefault="00AB19A3" w:rsidP="00AB19A3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>Participate in landlord’s emergency and evacuation processes and train staff;</w:t>
            </w:r>
          </w:p>
          <w:p w14:paraId="41055CCD" w14:textId="3E6DBDDF" w:rsidR="00AB19A3" w:rsidRPr="00AB19A3" w:rsidRDefault="00AB19A3" w:rsidP="00AB19A3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 xml:space="preserve">Report all </w:t>
            </w:r>
            <w:r w:rsidR="005A24EC">
              <w:rPr>
                <w:sz w:val="20"/>
                <w:szCs w:val="20"/>
              </w:rPr>
              <w:t>W</w:t>
            </w:r>
            <w:r w:rsidRPr="00AB19A3">
              <w:rPr>
                <w:sz w:val="20"/>
                <w:szCs w:val="20"/>
              </w:rPr>
              <w:t>HS and structural breaches to landlord immediately, and follow up;</w:t>
            </w:r>
          </w:p>
          <w:p w14:paraId="05C5E896" w14:textId="77777777" w:rsidR="00AB19A3" w:rsidRPr="00AB19A3" w:rsidRDefault="00AB19A3" w:rsidP="00AB19A3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>Maintain office security;</w:t>
            </w:r>
          </w:p>
          <w:p w14:paraId="14787A3E" w14:textId="77777777" w:rsidR="00AB19A3" w:rsidRPr="00AB19A3" w:rsidRDefault="00AB19A3" w:rsidP="00AB19A3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>Develop and implement emergency media strategy;</w:t>
            </w:r>
          </w:p>
          <w:p w14:paraId="6CF65564" w14:textId="77777777" w:rsidR="00AB19A3" w:rsidRPr="00AB19A3" w:rsidRDefault="00AB19A3" w:rsidP="00AB19A3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>Maintain adequate insurance.</w:t>
            </w:r>
          </w:p>
        </w:tc>
      </w:tr>
      <w:tr w:rsidR="00AB19A3" w:rsidRPr="00341C21" w14:paraId="4EA0C691" w14:textId="77777777" w:rsidTr="00521132">
        <w:tc>
          <w:tcPr>
            <w:tcW w:w="1668" w:type="dxa"/>
          </w:tcPr>
          <w:p w14:paraId="70172526" w14:textId="77777777" w:rsidR="00AB19A3" w:rsidRPr="00341C21" w:rsidRDefault="00AB19A3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Major</w:t>
            </w:r>
          </w:p>
        </w:tc>
        <w:tc>
          <w:tcPr>
            <w:tcW w:w="3402" w:type="dxa"/>
          </w:tcPr>
          <w:p w14:paraId="42F919F1" w14:textId="77777777" w:rsidR="00AB19A3" w:rsidRPr="00341C21" w:rsidRDefault="00AB19A3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Data failure or attack;</w:t>
            </w:r>
          </w:p>
          <w:p w14:paraId="69650532" w14:textId="77777777" w:rsidR="00AB19A3" w:rsidRPr="00341C21" w:rsidRDefault="00AB19A3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Frequent breakdown in major systems;</w:t>
            </w:r>
          </w:p>
          <w:p w14:paraId="6385366A" w14:textId="77777777" w:rsidR="00AB19A3" w:rsidRPr="00341C21" w:rsidRDefault="00AB19A3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Major burglary or infrastructure damage.</w:t>
            </w:r>
          </w:p>
        </w:tc>
        <w:tc>
          <w:tcPr>
            <w:tcW w:w="4564" w:type="dxa"/>
          </w:tcPr>
          <w:p w14:paraId="088565E4" w14:textId="77777777" w:rsidR="00AB19A3" w:rsidRPr="00AB19A3" w:rsidRDefault="00AB19A3" w:rsidP="00AB19A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>Maintain three-year fixed assets renewal strategy, with a focus on IT;</w:t>
            </w:r>
          </w:p>
          <w:p w14:paraId="00A28618" w14:textId="77777777" w:rsidR="00AB19A3" w:rsidRPr="00AB19A3" w:rsidRDefault="00AB19A3" w:rsidP="00AB19A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>Maintain excellent working relationships with IT system providers; invest in development;</w:t>
            </w:r>
          </w:p>
          <w:p w14:paraId="75FEE4E9" w14:textId="77777777" w:rsidR="00AB19A3" w:rsidRPr="00AB19A3" w:rsidRDefault="00AB19A3" w:rsidP="00AB19A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 xml:space="preserve">Maintain office and IT security. </w:t>
            </w:r>
          </w:p>
        </w:tc>
      </w:tr>
      <w:tr w:rsidR="00AB19A3" w:rsidRPr="00341C21" w14:paraId="1A308AF1" w14:textId="77777777" w:rsidTr="00521132">
        <w:tc>
          <w:tcPr>
            <w:tcW w:w="1668" w:type="dxa"/>
          </w:tcPr>
          <w:p w14:paraId="08EE7ABA" w14:textId="77777777" w:rsidR="00AB19A3" w:rsidRPr="00341C21" w:rsidRDefault="00AB19A3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Moderate</w:t>
            </w:r>
          </w:p>
        </w:tc>
        <w:tc>
          <w:tcPr>
            <w:tcW w:w="3402" w:type="dxa"/>
          </w:tcPr>
          <w:p w14:paraId="3FE6E113" w14:textId="77777777" w:rsidR="00AB19A3" w:rsidRPr="00341C21" w:rsidRDefault="00AB19A3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Frequent network downtime;</w:t>
            </w:r>
          </w:p>
          <w:p w14:paraId="175575E3" w14:textId="77777777" w:rsidR="00AB19A3" w:rsidRPr="00341C21" w:rsidRDefault="00AB19A3" w:rsidP="00AB19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Equipment damage or loss.</w:t>
            </w:r>
          </w:p>
        </w:tc>
        <w:tc>
          <w:tcPr>
            <w:tcW w:w="4564" w:type="dxa"/>
          </w:tcPr>
          <w:p w14:paraId="44985317" w14:textId="77777777" w:rsidR="00AB19A3" w:rsidRPr="00AB19A3" w:rsidRDefault="00AB19A3" w:rsidP="00AB19A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>IT service providers continually monitor systems;</w:t>
            </w:r>
          </w:p>
          <w:p w14:paraId="22B87A17" w14:textId="77777777" w:rsidR="00AB19A3" w:rsidRPr="00AB19A3" w:rsidRDefault="00AB19A3" w:rsidP="00AB19A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>Maintain test and tag processes.</w:t>
            </w:r>
          </w:p>
        </w:tc>
      </w:tr>
      <w:tr w:rsidR="00AB19A3" w:rsidRPr="00341C21" w14:paraId="79735DAF" w14:textId="77777777" w:rsidTr="00521132">
        <w:tc>
          <w:tcPr>
            <w:tcW w:w="1668" w:type="dxa"/>
          </w:tcPr>
          <w:p w14:paraId="534EF712" w14:textId="77777777" w:rsidR="00AB19A3" w:rsidRPr="00341C21" w:rsidRDefault="00AB19A3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Minor</w:t>
            </w:r>
          </w:p>
        </w:tc>
        <w:tc>
          <w:tcPr>
            <w:tcW w:w="3402" w:type="dxa"/>
          </w:tcPr>
          <w:p w14:paraId="17695E3C" w14:textId="77777777" w:rsidR="00AB19A3" w:rsidRPr="00341C21" w:rsidRDefault="00AB19A3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IT and web system lags behind user pressure</w:t>
            </w:r>
          </w:p>
        </w:tc>
        <w:tc>
          <w:tcPr>
            <w:tcW w:w="4564" w:type="dxa"/>
          </w:tcPr>
          <w:p w14:paraId="4050DE77" w14:textId="77777777" w:rsidR="00AB19A3" w:rsidRPr="00AB19A3" w:rsidRDefault="00AB19A3" w:rsidP="00AB19A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>Monitor bandwidth and usage patterns.</w:t>
            </w:r>
          </w:p>
        </w:tc>
      </w:tr>
      <w:tr w:rsidR="00AB19A3" w:rsidRPr="00341C21" w14:paraId="727E29B7" w14:textId="77777777" w:rsidTr="00521132">
        <w:trPr>
          <w:trHeight w:val="251"/>
        </w:trPr>
        <w:tc>
          <w:tcPr>
            <w:tcW w:w="1668" w:type="dxa"/>
          </w:tcPr>
          <w:p w14:paraId="59DDF656" w14:textId="77777777" w:rsidR="00AB19A3" w:rsidRPr="00341C21" w:rsidRDefault="00AB19A3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Insignificant</w:t>
            </w:r>
          </w:p>
        </w:tc>
        <w:tc>
          <w:tcPr>
            <w:tcW w:w="3402" w:type="dxa"/>
          </w:tcPr>
          <w:p w14:paraId="33403382" w14:textId="77777777" w:rsidR="00AB19A3" w:rsidRPr="00341C21" w:rsidRDefault="00AB19A3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Office furniture item no longer usable; minor network difficulties.</w:t>
            </w:r>
          </w:p>
        </w:tc>
        <w:tc>
          <w:tcPr>
            <w:tcW w:w="4564" w:type="dxa"/>
          </w:tcPr>
          <w:p w14:paraId="4104DC24" w14:textId="77777777" w:rsidR="00AB19A3" w:rsidRPr="00AB19A3" w:rsidRDefault="00AB19A3" w:rsidP="00AB19A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>Replace damaged items; upgrade systems.</w:t>
            </w:r>
          </w:p>
        </w:tc>
      </w:tr>
    </w:tbl>
    <w:p w14:paraId="285BEE51" w14:textId="77777777" w:rsidR="002F5E5D" w:rsidRPr="00341C21" w:rsidRDefault="002F5E5D" w:rsidP="00AB19A3"/>
    <w:p w14:paraId="69D273B6" w14:textId="77777777" w:rsidR="002F5E5D" w:rsidRPr="00341C21" w:rsidRDefault="002F5E5D" w:rsidP="00AB19A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52"/>
        <w:gridCol w:w="3314"/>
        <w:gridCol w:w="4656"/>
      </w:tblGrid>
      <w:tr w:rsidR="002F5E5D" w:rsidRPr="00341C21" w14:paraId="43C9D16D" w14:textId="77777777" w:rsidTr="000B2907">
        <w:trPr>
          <w:tblHeader/>
        </w:trPr>
        <w:tc>
          <w:tcPr>
            <w:tcW w:w="1668" w:type="dxa"/>
          </w:tcPr>
          <w:p w14:paraId="49AE0899" w14:textId="158AE561" w:rsidR="002F5E5D" w:rsidRPr="00341C21" w:rsidRDefault="002F5E5D" w:rsidP="00AB19A3">
            <w:pPr>
              <w:rPr>
                <w:b/>
                <w:sz w:val="20"/>
                <w:szCs w:val="20"/>
              </w:rPr>
            </w:pPr>
            <w:r w:rsidRPr="00341C21">
              <w:rPr>
                <w:b/>
                <w:sz w:val="20"/>
                <w:szCs w:val="20"/>
              </w:rPr>
              <w:t>FINANC</w:t>
            </w:r>
            <w:r w:rsidR="00AB19A3">
              <w:rPr>
                <w:b/>
                <w:sz w:val="20"/>
                <w:szCs w:val="20"/>
              </w:rPr>
              <w:t>IAL</w:t>
            </w:r>
          </w:p>
        </w:tc>
        <w:tc>
          <w:tcPr>
            <w:tcW w:w="3398" w:type="dxa"/>
          </w:tcPr>
          <w:p w14:paraId="348CBC9C" w14:textId="77777777" w:rsidR="002F5E5D" w:rsidRPr="00341C21" w:rsidRDefault="002F5E5D" w:rsidP="00AB19A3">
            <w:pPr>
              <w:rPr>
                <w:b/>
                <w:sz w:val="20"/>
                <w:szCs w:val="20"/>
              </w:rPr>
            </w:pPr>
            <w:r w:rsidRPr="00341C21">
              <w:rPr>
                <w:b/>
                <w:sz w:val="20"/>
                <w:szCs w:val="20"/>
              </w:rPr>
              <w:t>RISK EXAMPLE</w:t>
            </w:r>
          </w:p>
        </w:tc>
        <w:tc>
          <w:tcPr>
            <w:tcW w:w="4782" w:type="dxa"/>
          </w:tcPr>
          <w:p w14:paraId="162C7D26" w14:textId="77777777" w:rsidR="002F5E5D" w:rsidRPr="00341C21" w:rsidRDefault="002F5E5D" w:rsidP="00AB19A3">
            <w:pPr>
              <w:rPr>
                <w:b/>
                <w:sz w:val="20"/>
                <w:szCs w:val="20"/>
              </w:rPr>
            </w:pPr>
            <w:r w:rsidRPr="00341C21">
              <w:rPr>
                <w:b/>
                <w:sz w:val="20"/>
                <w:szCs w:val="20"/>
              </w:rPr>
              <w:t>STRATEGY</w:t>
            </w:r>
          </w:p>
        </w:tc>
      </w:tr>
      <w:tr w:rsidR="002F5E5D" w:rsidRPr="00341C21" w14:paraId="2A6632BE" w14:textId="77777777" w:rsidTr="000B2907">
        <w:tc>
          <w:tcPr>
            <w:tcW w:w="1668" w:type="dxa"/>
          </w:tcPr>
          <w:p w14:paraId="30742C66" w14:textId="77777777" w:rsidR="002F5E5D" w:rsidRPr="00341C21" w:rsidRDefault="002F5E5D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Catastrophic</w:t>
            </w:r>
          </w:p>
        </w:tc>
        <w:tc>
          <w:tcPr>
            <w:tcW w:w="3398" w:type="dxa"/>
          </w:tcPr>
          <w:p w14:paraId="73D80ACF" w14:textId="77777777" w:rsidR="002F5E5D" w:rsidRPr="00341C21" w:rsidRDefault="002F5E5D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Loss of major stakeholders;</w:t>
            </w:r>
          </w:p>
          <w:p w14:paraId="4223AB86" w14:textId="77777777" w:rsidR="002F5E5D" w:rsidRPr="00341C21" w:rsidRDefault="002F5E5D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Major financial loss exceeding value of reserves.</w:t>
            </w:r>
          </w:p>
          <w:p w14:paraId="6D780520" w14:textId="77777777" w:rsidR="002F5E5D" w:rsidRPr="00341C21" w:rsidRDefault="002F5E5D" w:rsidP="00AB19A3">
            <w:pPr>
              <w:rPr>
                <w:sz w:val="20"/>
                <w:szCs w:val="20"/>
              </w:rPr>
            </w:pPr>
          </w:p>
          <w:p w14:paraId="30698779" w14:textId="77777777" w:rsidR="002F5E5D" w:rsidRPr="00341C21" w:rsidRDefault="002F5E5D" w:rsidP="00AB19A3">
            <w:pPr>
              <w:rPr>
                <w:sz w:val="20"/>
                <w:szCs w:val="20"/>
              </w:rPr>
            </w:pPr>
          </w:p>
        </w:tc>
        <w:tc>
          <w:tcPr>
            <w:tcW w:w="4782" w:type="dxa"/>
          </w:tcPr>
          <w:p w14:paraId="5B7F07B2" w14:textId="764ADCC3" w:rsidR="002F5E5D" w:rsidRPr="00AB19A3" w:rsidRDefault="002F5E5D" w:rsidP="00AB19A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 xml:space="preserve">Maintain excellent </w:t>
            </w:r>
            <w:r w:rsidR="00AB19A3" w:rsidRPr="00AB19A3">
              <w:rPr>
                <w:sz w:val="20"/>
                <w:szCs w:val="20"/>
              </w:rPr>
              <w:t xml:space="preserve">government </w:t>
            </w:r>
            <w:r w:rsidR="00AB19A3">
              <w:rPr>
                <w:sz w:val="20"/>
                <w:szCs w:val="20"/>
              </w:rPr>
              <w:t xml:space="preserve">and </w:t>
            </w:r>
            <w:r w:rsidRPr="00AB19A3">
              <w:rPr>
                <w:sz w:val="20"/>
                <w:szCs w:val="20"/>
              </w:rPr>
              <w:t>stakeholder relationships;</w:t>
            </w:r>
          </w:p>
          <w:p w14:paraId="2E1675BC" w14:textId="77777777" w:rsidR="002F5E5D" w:rsidRPr="00AB19A3" w:rsidRDefault="002F5E5D" w:rsidP="00AB19A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>Maintain sound financial management and oversight, including failsafe points for program changes based on unavailability of funding;</w:t>
            </w:r>
          </w:p>
          <w:p w14:paraId="5D09D3B6" w14:textId="77777777" w:rsidR="00AB19A3" w:rsidRPr="00AB19A3" w:rsidRDefault="00AB19A3" w:rsidP="00AB19A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>Redirect internal funds and access reserves to meet essential expenditure;</w:t>
            </w:r>
          </w:p>
          <w:p w14:paraId="1D10B2F0" w14:textId="77777777" w:rsidR="00AB19A3" w:rsidRDefault="00AB19A3" w:rsidP="00AB19A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  <w:lang w:val="en-US"/>
              </w:rPr>
            </w:pPr>
            <w:r w:rsidRPr="00AB19A3">
              <w:rPr>
                <w:sz w:val="20"/>
                <w:szCs w:val="20"/>
                <w:lang w:val="en-US"/>
              </w:rPr>
              <w:t>Continue to budget core operations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AB19A3">
              <w:rPr>
                <w:sz w:val="20"/>
                <w:szCs w:val="20"/>
                <w:lang w:val="en-US"/>
              </w:rPr>
              <w:t>based on Membership income</w:t>
            </w:r>
            <w:r>
              <w:rPr>
                <w:sz w:val="20"/>
                <w:szCs w:val="20"/>
                <w:lang w:val="en-US"/>
              </w:rPr>
              <w:t>;</w:t>
            </w:r>
          </w:p>
          <w:p w14:paraId="1DCF07AD" w14:textId="1D239DE4" w:rsidR="002F5E5D" w:rsidRPr="00AB19A3" w:rsidRDefault="002F5E5D" w:rsidP="00AB19A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  <w:lang w:val="en-US"/>
              </w:rPr>
            </w:pPr>
            <w:r w:rsidRPr="00AB19A3">
              <w:rPr>
                <w:sz w:val="20"/>
                <w:szCs w:val="20"/>
              </w:rPr>
              <w:t>I</w:t>
            </w:r>
            <w:r w:rsidR="00AB19A3" w:rsidRPr="00AB19A3">
              <w:rPr>
                <w:sz w:val="20"/>
                <w:szCs w:val="20"/>
              </w:rPr>
              <w:t>mplement media crisis strategy.</w:t>
            </w:r>
          </w:p>
        </w:tc>
      </w:tr>
      <w:tr w:rsidR="002F5E5D" w:rsidRPr="00341C21" w14:paraId="72CE447C" w14:textId="77777777" w:rsidTr="000B2907">
        <w:tc>
          <w:tcPr>
            <w:tcW w:w="1668" w:type="dxa"/>
          </w:tcPr>
          <w:p w14:paraId="2DB57406" w14:textId="24AD67EC" w:rsidR="002F5E5D" w:rsidRPr="00341C21" w:rsidRDefault="002F5E5D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Major</w:t>
            </w:r>
          </w:p>
        </w:tc>
        <w:tc>
          <w:tcPr>
            <w:tcW w:w="3398" w:type="dxa"/>
          </w:tcPr>
          <w:p w14:paraId="2530CB38" w14:textId="77777777" w:rsidR="002F5E5D" w:rsidRPr="00341C21" w:rsidRDefault="002F5E5D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 xml:space="preserve">Loss of key partners and </w:t>
            </w:r>
            <w:r w:rsidR="0017024F">
              <w:rPr>
                <w:sz w:val="20"/>
                <w:szCs w:val="20"/>
              </w:rPr>
              <w:t>funders</w:t>
            </w:r>
            <w:r w:rsidRPr="00341C21">
              <w:rPr>
                <w:sz w:val="20"/>
                <w:szCs w:val="20"/>
              </w:rPr>
              <w:t>;</w:t>
            </w:r>
          </w:p>
          <w:p w14:paraId="5BF0F04B" w14:textId="77777777" w:rsidR="002F5E5D" w:rsidRPr="00341C21" w:rsidRDefault="002F5E5D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Significant proportion of reserves accessed to meet current needs, rather than strategic investment.</w:t>
            </w:r>
          </w:p>
        </w:tc>
        <w:tc>
          <w:tcPr>
            <w:tcW w:w="4782" w:type="dxa"/>
          </w:tcPr>
          <w:p w14:paraId="453F5BFD" w14:textId="77777777" w:rsidR="002F5E5D" w:rsidRPr="00AB19A3" w:rsidRDefault="002F5E5D" w:rsidP="00AB19A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 xml:space="preserve">Evaluate and review loss; </w:t>
            </w:r>
          </w:p>
          <w:p w14:paraId="2AB8E495" w14:textId="77777777" w:rsidR="002F5E5D" w:rsidRPr="00AB19A3" w:rsidRDefault="002F5E5D" w:rsidP="00AB19A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 xml:space="preserve">Seek alternative </w:t>
            </w:r>
            <w:r w:rsidR="0017024F" w:rsidRPr="00AB19A3">
              <w:rPr>
                <w:sz w:val="20"/>
                <w:szCs w:val="20"/>
              </w:rPr>
              <w:t>funders</w:t>
            </w:r>
            <w:r w:rsidRPr="00AB19A3">
              <w:rPr>
                <w:sz w:val="20"/>
                <w:szCs w:val="20"/>
              </w:rPr>
              <w:t>;</w:t>
            </w:r>
          </w:p>
          <w:p w14:paraId="5740379A" w14:textId="77777777" w:rsidR="002F5E5D" w:rsidRPr="00AB19A3" w:rsidRDefault="002F5E5D" w:rsidP="00AB19A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>Maintain sound financial management and oversight, including failsafe points for program changes based on unavailability of funding, and investment strategy;</w:t>
            </w:r>
          </w:p>
          <w:p w14:paraId="55A1E99C" w14:textId="77777777" w:rsidR="002F5E5D" w:rsidRPr="00AB19A3" w:rsidRDefault="002F5E5D" w:rsidP="00AB19A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 xml:space="preserve">Ensure essential relationships are supported by multi-year contracts where possible; </w:t>
            </w:r>
          </w:p>
          <w:p w14:paraId="3F8BD745" w14:textId="77777777" w:rsidR="002F5E5D" w:rsidRPr="00AB19A3" w:rsidRDefault="002F5E5D" w:rsidP="00AB19A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>Retain pro bono lawyers.</w:t>
            </w:r>
          </w:p>
        </w:tc>
      </w:tr>
      <w:tr w:rsidR="002F5E5D" w:rsidRPr="00341C21" w14:paraId="17CD7525" w14:textId="77777777" w:rsidTr="000B2907">
        <w:tc>
          <w:tcPr>
            <w:tcW w:w="1668" w:type="dxa"/>
          </w:tcPr>
          <w:p w14:paraId="6E2641C1" w14:textId="77777777" w:rsidR="002F5E5D" w:rsidRPr="00341C21" w:rsidRDefault="002F5E5D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Moderate</w:t>
            </w:r>
          </w:p>
        </w:tc>
        <w:tc>
          <w:tcPr>
            <w:tcW w:w="3398" w:type="dxa"/>
          </w:tcPr>
          <w:p w14:paraId="4CB57AEE" w14:textId="77777777" w:rsidR="002F5E5D" w:rsidRPr="00341C21" w:rsidRDefault="0017024F" w:rsidP="00AB19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self-generated income e.g. M</w:t>
            </w:r>
            <w:r w:rsidR="002F5E5D" w:rsidRPr="00341C21">
              <w:rPr>
                <w:sz w:val="20"/>
                <w:szCs w:val="20"/>
              </w:rPr>
              <w:t>emberships</w:t>
            </w:r>
          </w:p>
        </w:tc>
        <w:tc>
          <w:tcPr>
            <w:tcW w:w="4782" w:type="dxa"/>
          </w:tcPr>
          <w:p w14:paraId="6939D300" w14:textId="77777777" w:rsidR="002F5E5D" w:rsidRPr="00AB19A3" w:rsidRDefault="0017024F" w:rsidP="00AB19A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>Review Membership program;</w:t>
            </w:r>
          </w:p>
          <w:p w14:paraId="6A609F55" w14:textId="77777777" w:rsidR="002F5E5D" w:rsidRPr="00AB19A3" w:rsidRDefault="002F5E5D" w:rsidP="00AB19A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>Revise self-generated income strategy.</w:t>
            </w:r>
          </w:p>
        </w:tc>
      </w:tr>
      <w:tr w:rsidR="002F5E5D" w:rsidRPr="00341C21" w14:paraId="699ECC1A" w14:textId="77777777" w:rsidTr="000B2907">
        <w:tc>
          <w:tcPr>
            <w:tcW w:w="1668" w:type="dxa"/>
          </w:tcPr>
          <w:p w14:paraId="4013CA2F" w14:textId="77777777" w:rsidR="002F5E5D" w:rsidRPr="00341C21" w:rsidRDefault="002F5E5D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Minor</w:t>
            </w:r>
          </w:p>
        </w:tc>
        <w:tc>
          <w:tcPr>
            <w:tcW w:w="3398" w:type="dxa"/>
          </w:tcPr>
          <w:p w14:paraId="52403A53" w14:textId="77777777" w:rsidR="002F5E5D" w:rsidRPr="00341C21" w:rsidRDefault="002F5E5D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Membership targets not met.</w:t>
            </w:r>
          </w:p>
        </w:tc>
        <w:tc>
          <w:tcPr>
            <w:tcW w:w="4782" w:type="dxa"/>
          </w:tcPr>
          <w:p w14:paraId="050A6669" w14:textId="77777777" w:rsidR="002F5E5D" w:rsidRPr="00AB19A3" w:rsidRDefault="002F5E5D" w:rsidP="00AB19A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>Review Membership strategy;</w:t>
            </w:r>
          </w:p>
          <w:p w14:paraId="7B077EF7" w14:textId="6D57963C" w:rsidR="002F5E5D" w:rsidRPr="00AB19A3" w:rsidRDefault="002F5E5D" w:rsidP="000B2907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 xml:space="preserve">Revise self-generated income </w:t>
            </w:r>
            <w:r w:rsidR="000B2907">
              <w:rPr>
                <w:sz w:val="20"/>
                <w:szCs w:val="20"/>
              </w:rPr>
              <w:t>goals to ensure core expenses are covered</w:t>
            </w:r>
            <w:r w:rsidRPr="00AB19A3">
              <w:rPr>
                <w:sz w:val="20"/>
                <w:szCs w:val="20"/>
              </w:rPr>
              <w:t>.</w:t>
            </w:r>
          </w:p>
        </w:tc>
      </w:tr>
      <w:tr w:rsidR="002F5E5D" w:rsidRPr="00341C21" w14:paraId="1BCEB986" w14:textId="77777777" w:rsidTr="000B2907">
        <w:tc>
          <w:tcPr>
            <w:tcW w:w="1668" w:type="dxa"/>
          </w:tcPr>
          <w:p w14:paraId="0C0903C0" w14:textId="77777777" w:rsidR="002F5E5D" w:rsidRPr="00341C21" w:rsidRDefault="002F5E5D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Insignificant</w:t>
            </w:r>
          </w:p>
        </w:tc>
        <w:tc>
          <w:tcPr>
            <w:tcW w:w="3398" w:type="dxa"/>
          </w:tcPr>
          <w:p w14:paraId="50E18B5B" w14:textId="77777777" w:rsidR="002F5E5D" w:rsidRPr="00341C21" w:rsidRDefault="002F5E5D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Individual budget lines overspent while surplus maintained.</w:t>
            </w:r>
          </w:p>
        </w:tc>
        <w:tc>
          <w:tcPr>
            <w:tcW w:w="4782" w:type="dxa"/>
          </w:tcPr>
          <w:p w14:paraId="77ABFB25" w14:textId="77777777" w:rsidR="002F5E5D" w:rsidRPr="00AB19A3" w:rsidRDefault="002F5E5D" w:rsidP="00AB19A3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AB19A3">
              <w:rPr>
                <w:sz w:val="20"/>
                <w:szCs w:val="20"/>
              </w:rPr>
              <w:t>Review budget allocations.</w:t>
            </w:r>
          </w:p>
        </w:tc>
      </w:tr>
    </w:tbl>
    <w:p w14:paraId="64AFFF8D" w14:textId="77777777" w:rsidR="002F5E5D" w:rsidRPr="00341C21" w:rsidRDefault="002F5E5D" w:rsidP="00AB19A3"/>
    <w:p w14:paraId="210FE3C0" w14:textId="77777777" w:rsidR="002F5E5D" w:rsidRPr="00341C21" w:rsidRDefault="002F5E5D" w:rsidP="00AB19A3"/>
    <w:p w14:paraId="79A103C7" w14:textId="77777777" w:rsidR="002F5E5D" w:rsidRPr="00341C21" w:rsidRDefault="002F5E5D" w:rsidP="00AB19A3"/>
    <w:p w14:paraId="669840EA" w14:textId="77777777" w:rsidR="005A24EC" w:rsidRDefault="005A24EC">
      <w: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0"/>
        <w:gridCol w:w="2775"/>
        <w:gridCol w:w="5467"/>
      </w:tblGrid>
      <w:tr w:rsidR="002F5E5D" w:rsidRPr="00341C21" w14:paraId="71E1C165" w14:textId="77777777" w:rsidTr="000B2907">
        <w:trPr>
          <w:tblHeader/>
        </w:trPr>
        <w:tc>
          <w:tcPr>
            <w:tcW w:w="1384" w:type="dxa"/>
          </w:tcPr>
          <w:p w14:paraId="311AF0FD" w14:textId="1319F9FE" w:rsidR="002F5E5D" w:rsidRPr="00341C21" w:rsidRDefault="00AB19A3" w:rsidP="00AB19A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PROFILE</w:t>
            </w:r>
          </w:p>
        </w:tc>
        <w:tc>
          <w:tcPr>
            <w:tcW w:w="2835" w:type="dxa"/>
          </w:tcPr>
          <w:p w14:paraId="719BF1F3" w14:textId="77777777" w:rsidR="002F5E5D" w:rsidRPr="00341C21" w:rsidRDefault="002F5E5D" w:rsidP="00AB19A3">
            <w:pPr>
              <w:rPr>
                <w:b/>
                <w:sz w:val="20"/>
                <w:szCs w:val="20"/>
              </w:rPr>
            </w:pPr>
            <w:r w:rsidRPr="00341C21">
              <w:rPr>
                <w:b/>
                <w:sz w:val="20"/>
                <w:szCs w:val="20"/>
              </w:rPr>
              <w:t>RISK EXAMPLE</w:t>
            </w:r>
          </w:p>
        </w:tc>
        <w:tc>
          <w:tcPr>
            <w:tcW w:w="5629" w:type="dxa"/>
          </w:tcPr>
          <w:p w14:paraId="069DE188" w14:textId="77777777" w:rsidR="002F5E5D" w:rsidRPr="00341C21" w:rsidRDefault="002F5E5D" w:rsidP="00AB19A3">
            <w:pPr>
              <w:rPr>
                <w:b/>
                <w:sz w:val="20"/>
                <w:szCs w:val="20"/>
              </w:rPr>
            </w:pPr>
            <w:r w:rsidRPr="00341C21">
              <w:rPr>
                <w:b/>
                <w:sz w:val="20"/>
                <w:szCs w:val="20"/>
              </w:rPr>
              <w:t>STRATEGY</w:t>
            </w:r>
          </w:p>
        </w:tc>
      </w:tr>
      <w:tr w:rsidR="002F5E5D" w:rsidRPr="00341C21" w14:paraId="28B92524" w14:textId="77777777" w:rsidTr="000B2907">
        <w:tc>
          <w:tcPr>
            <w:tcW w:w="1384" w:type="dxa"/>
          </w:tcPr>
          <w:p w14:paraId="7CC53939" w14:textId="77777777" w:rsidR="002F5E5D" w:rsidRPr="00341C21" w:rsidRDefault="002F5E5D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Catastrophic</w:t>
            </w:r>
          </w:p>
        </w:tc>
        <w:tc>
          <w:tcPr>
            <w:tcW w:w="2835" w:type="dxa"/>
          </w:tcPr>
          <w:p w14:paraId="2043EF08" w14:textId="43A1DD3F" w:rsidR="000B2907" w:rsidRPr="000B2907" w:rsidRDefault="000B2907" w:rsidP="000B2907">
            <w:p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Loss of major funding as</w:t>
            </w:r>
            <w:r>
              <w:rPr>
                <w:sz w:val="20"/>
                <w:szCs w:val="20"/>
              </w:rPr>
              <w:t xml:space="preserve"> </w:t>
            </w:r>
            <w:r w:rsidRPr="000B2907">
              <w:rPr>
                <w:sz w:val="20"/>
                <w:szCs w:val="20"/>
              </w:rPr>
              <w:t>direct consequence of</w:t>
            </w:r>
            <w:r>
              <w:rPr>
                <w:sz w:val="20"/>
                <w:szCs w:val="20"/>
              </w:rPr>
              <w:t xml:space="preserve"> </w:t>
            </w:r>
            <w:r w:rsidR="005A24EC">
              <w:rPr>
                <w:sz w:val="20"/>
                <w:szCs w:val="20"/>
              </w:rPr>
              <w:t>program</w:t>
            </w:r>
            <w:r w:rsidRPr="000B2907">
              <w:rPr>
                <w:sz w:val="20"/>
                <w:szCs w:val="20"/>
              </w:rPr>
              <w:t>;</w:t>
            </w:r>
          </w:p>
          <w:p w14:paraId="6935C9A4" w14:textId="77777777" w:rsidR="000B2907" w:rsidRPr="000B2907" w:rsidRDefault="000B2907" w:rsidP="000B2907">
            <w:p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Critically low Membership,</w:t>
            </w:r>
          </w:p>
          <w:p w14:paraId="3B45B839" w14:textId="648064F5" w:rsidR="002F5E5D" w:rsidRPr="00341C21" w:rsidRDefault="000B2907" w:rsidP="000B2907">
            <w:p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participation, media</w:t>
            </w:r>
            <w:r>
              <w:rPr>
                <w:sz w:val="20"/>
                <w:szCs w:val="20"/>
              </w:rPr>
              <w:t xml:space="preserve"> </w:t>
            </w:r>
            <w:r w:rsidRPr="000B2907">
              <w:rPr>
                <w:sz w:val="20"/>
                <w:szCs w:val="20"/>
              </w:rPr>
              <w:t>coverage.</w:t>
            </w:r>
          </w:p>
        </w:tc>
        <w:tc>
          <w:tcPr>
            <w:tcW w:w="5629" w:type="dxa"/>
          </w:tcPr>
          <w:p w14:paraId="359846BA" w14:textId="09ADBA14" w:rsidR="000B2907" w:rsidRPr="000B2907" w:rsidRDefault="000B2907" w:rsidP="000B2907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Maintain excellent government relationships of mutual respect, advice and support;</w:t>
            </w:r>
          </w:p>
          <w:p w14:paraId="3B1CC10A" w14:textId="10D95B4E" w:rsidR="000B2907" w:rsidRPr="000B2907" w:rsidRDefault="000B2907" w:rsidP="000B2907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Maintain excellent sector relationships;</w:t>
            </w:r>
          </w:p>
          <w:p w14:paraId="30239998" w14:textId="7D9076A1" w:rsidR="000B2907" w:rsidRPr="000B2907" w:rsidRDefault="000B2907" w:rsidP="000B2907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Critically re-evaluate program and engagement strategies;</w:t>
            </w:r>
          </w:p>
          <w:p w14:paraId="1A32C4EB" w14:textId="4D67594A" w:rsidR="002F5E5D" w:rsidRPr="000B2907" w:rsidRDefault="000B2907" w:rsidP="000B2907">
            <w:pPr>
              <w:pStyle w:val="ListParagraph"/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Rescale all operations.</w:t>
            </w:r>
          </w:p>
        </w:tc>
      </w:tr>
      <w:tr w:rsidR="002F5E5D" w:rsidRPr="00341C21" w14:paraId="3EB6FA1E" w14:textId="77777777" w:rsidTr="000B2907">
        <w:tc>
          <w:tcPr>
            <w:tcW w:w="1384" w:type="dxa"/>
          </w:tcPr>
          <w:p w14:paraId="61D2B1A4" w14:textId="77777777" w:rsidR="002F5E5D" w:rsidRPr="00341C21" w:rsidRDefault="002F5E5D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Major</w:t>
            </w:r>
          </w:p>
        </w:tc>
        <w:tc>
          <w:tcPr>
            <w:tcW w:w="2835" w:type="dxa"/>
          </w:tcPr>
          <w:p w14:paraId="0B7E8ACC" w14:textId="08AFA88E" w:rsidR="000B2907" w:rsidRPr="000B2907" w:rsidRDefault="000B2907" w:rsidP="000B2907">
            <w:p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Strong public outrage</w:t>
            </w:r>
            <w:r>
              <w:rPr>
                <w:sz w:val="20"/>
                <w:szCs w:val="20"/>
              </w:rPr>
              <w:t xml:space="preserve"> </w:t>
            </w:r>
            <w:r w:rsidRPr="000B2907">
              <w:rPr>
                <w:sz w:val="20"/>
                <w:szCs w:val="20"/>
              </w:rPr>
              <w:t xml:space="preserve">against </w:t>
            </w:r>
            <w:r w:rsidR="005A24EC">
              <w:rPr>
                <w:sz w:val="20"/>
                <w:szCs w:val="20"/>
              </w:rPr>
              <w:t>program</w:t>
            </w:r>
            <w:r w:rsidRPr="000B2907">
              <w:rPr>
                <w:sz w:val="20"/>
                <w:szCs w:val="20"/>
              </w:rPr>
              <w:t>;</w:t>
            </w:r>
          </w:p>
          <w:p w14:paraId="2D354E1B" w14:textId="0F05FF63" w:rsidR="000B2907" w:rsidRPr="000B2907" w:rsidRDefault="000B2907" w:rsidP="000B2907">
            <w:p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Publicised conflict of</w:t>
            </w:r>
            <w:r>
              <w:rPr>
                <w:sz w:val="20"/>
                <w:szCs w:val="20"/>
              </w:rPr>
              <w:t xml:space="preserve"> </w:t>
            </w:r>
            <w:r w:rsidRPr="000B2907">
              <w:rPr>
                <w:sz w:val="20"/>
                <w:szCs w:val="20"/>
              </w:rPr>
              <w:t>interest or other conduct</w:t>
            </w:r>
            <w:r>
              <w:rPr>
                <w:sz w:val="20"/>
                <w:szCs w:val="20"/>
              </w:rPr>
              <w:t xml:space="preserve"> </w:t>
            </w:r>
            <w:r w:rsidRPr="000B2907">
              <w:rPr>
                <w:sz w:val="20"/>
                <w:szCs w:val="20"/>
              </w:rPr>
              <w:t>breach;</w:t>
            </w:r>
          </w:p>
          <w:p w14:paraId="6FC9AEDE" w14:textId="76A217E3" w:rsidR="002F5E5D" w:rsidRPr="00341C21" w:rsidRDefault="000B2907" w:rsidP="000B2907">
            <w:p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Very low Memberships,</w:t>
            </w:r>
            <w:r>
              <w:rPr>
                <w:sz w:val="20"/>
                <w:szCs w:val="20"/>
              </w:rPr>
              <w:t xml:space="preserve"> </w:t>
            </w:r>
            <w:r w:rsidRPr="000B2907">
              <w:rPr>
                <w:sz w:val="20"/>
                <w:szCs w:val="20"/>
              </w:rPr>
              <w:t>participation, media</w:t>
            </w:r>
            <w:r>
              <w:rPr>
                <w:sz w:val="20"/>
                <w:szCs w:val="20"/>
              </w:rPr>
              <w:t xml:space="preserve"> </w:t>
            </w:r>
            <w:r w:rsidRPr="000B2907">
              <w:rPr>
                <w:sz w:val="20"/>
                <w:szCs w:val="20"/>
              </w:rPr>
              <w:t>coverage</w:t>
            </w:r>
          </w:p>
        </w:tc>
        <w:tc>
          <w:tcPr>
            <w:tcW w:w="5629" w:type="dxa"/>
          </w:tcPr>
          <w:p w14:paraId="77C856FD" w14:textId="34BCC269" w:rsidR="000B2907" w:rsidRPr="000B2907" w:rsidRDefault="000B2907" w:rsidP="000B2907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Critically re-evaluate programming and engagement</w:t>
            </w:r>
            <w:r>
              <w:rPr>
                <w:sz w:val="20"/>
                <w:szCs w:val="20"/>
              </w:rPr>
              <w:t xml:space="preserve"> </w:t>
            </w:r>
            <w:r w:rsidRPr="000B2907">
              <w:rPr>
                <w:sz w:val="20"/>
                <w:szCs w:val="20"/>
              </w:rPr>
              <w:t>strategies;</w:t>
            </w:r>
          </w:p>
          <w:p w14:paraId="5D77B850" w14:textId="1EF003CD" w:rsidR="000B2907" w:rsidRPr="000B2907" w:rsidRDefault="000B2907" w:rsidP="000B2907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Maintain expert staff with sophisticated policy literacy;</w:t>
            </w:r>
          </w:p>
          <w:p w14:paraId="3040953F" w14:textId="73EDD9E3" w:rsidR="000B2907" w:rsidRPr="000B2907" w:rsidRDefault="000B2907" w:rsidP="000B2907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Maintain excellent Member relationships and sector</w:t>
            </w:r>
            <w:r>
              <w:rPr>
                <w:sz w:val="20"/>
                <w:szCs w:val="20"/>
              </w:rPr>
              <w:t xml:space="preserve"> </w:t>
            </w:r>
            <w:r w:rsidRPr="000B2907">
              <w:rPr>
                <w:sz w:val="20"/>
                <w:szCs w:val="20"/>
              </w:rPr>
              <w:t>knowledge;</w:t>
            </w:r>
          </w:p>
          <w:p w14:paraId="0C2D6C49" w14:textId="77777777" w:rsidR="000B2907" w:rsidRPr="000B2907" w:rsidRDefault="000B2907" w:rsidP="000B2907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Maintain excellent governance processes and review regularly.</w:t>
            </w:r>
          </w:p>
          <w:p w14:paraId="0E8FD3A4" w14:textId="0A9B7F4B" w:rsidR="002F5E5D" w:rsidRPr="000B2907" w:rsidRDefault="000B2907" w:rsidP="000B2907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Implement stakeholder and media</w:t>
            </w:r>
            <w:r>
              <w:rPr>
                <w:sz w:val="20"/>
                <w:szCs w:val="20"/>
              </w:rPr>
              <w:t xml:space="preserve"> </w:t>
            </w:r>
            <w:r w:rsidRPr="000B2907">
              <w:rPr>
                <w:sz w:val="20"/>
                <w:szCs w:val="20"/>
              </w:rPr>
              <w:t>strategy.</w:t>
            </w:r>
          </w:p>
        </w:tc>
      </w:tr>
      <w:tr w:rsidR="002F5E5D" w:rsidRPr="00341C21" w14:paraId="275CB3E8" w14:textId="77777777" w:rsidTr="000B2907">
        <w:tc>
          <w:tcPr>
            <w:tcW w:w="1384" w:type="dxa"/>
          </w:tcPr>
          <w:p w14:paraId="0CA62BF1" w14:textId="77777777" w:rsidR="002F5E5D" w:rsidRPr="00341C21" w:rsidRDefault="002F5E5D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Moderate</w:t>
            </w:r>
          </w:p>
        </w:tc>
        <w:tc>
          <w:tcPr>
            <w:tcW w:w="2835" w:type="dxa"/>
          </w:tcPr>
          <w:p w14:paraId="0E65CA11" w14:textId="42CA38DE" w:rsidR="000B2907" w:rsidRPr="000B2907" w:rsidRDefault="000B2907" w:rsidP="000B2907">
            <w:p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Arts sector rejects</w:t>
            </w:r>
            <w:r>
              <w:rPr>
                <w:sz w:val="20"/>
                <w:szCs w:val="20"/>
              </w:rPr>
              <w:t xml:space="preserve"> </w:t>
            </w:r>
            <w:r w:rsidR="005A24EC">
              <w:rPr>
                <w:sz w:val="20"/>
                <w:szCs w:val="20"/>
              </w:rPr>
              <w:t>program</w:t>
            </w:r>
            <w:r w:rsidRPr="000B2907">
              <w:rPr>
                <w:sz w:val="20"/>
                <w:szCs w:val="20"/>
              </w:rPr>
              <w:t>;</w:t>
            </w:r>
          </w:p>
          <w:p w14:paraId="5F33BD06" w14:textId="0370C5D1" w:rsidR="000B2907" w:rsidRPr="000B2907" w:rsidRDefault="000B2907" w:rsidP="000B2907">
            <w:p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Dispute resolution work</w:t>
            </w:r>
            <w:r>
              <w:rPr>
                <w:sz w:val="20"/>
                <w:szCs w:val="20"/>
              </w:rPr>
              <w:t xml:space="preserve"> </w:t>
            </w:r>
            <w:r w:rsidRPr="000B2907">
              <w:rPr>
                <w:sz w:val="20"/>
                <w:szCs w:val="20"/>
              </w:rPr>
              <w:t>gets media coverage;</w:t>
            </w:r>
          </w:p>
          <w:p w14:paraId="66027630" w14:textId="0A1E8F78" w:rsidR="000B2907" w:rsidRPr="000B2907" w:rsidRDefault="000B2907" w:rsidP="000B2907">
            <w:p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Low memberships,</w:t>
            </w:r>
            <w:r>
              <w:rPr>
                <w:sz w:val="20"/>
                <w:szCs w:val="20"/>
              </w:rPr>
              <w:t xml:space="preserve"> </w:t>
            </w:r>
            <w:r w:rsidRPr="000B2907">
              <w:rPr>
                <w:sz w:val="20"/>
                <w:szCs w:val="20"/>
              </w:rPr>
              <w:t>participation, media</w:t>
            </w:r>
            <w:r>
              <w:rPr>
                <w:sz w:val="20"/>
                <w:szCs w:val="20"/>
              </w:rPr>
              <w:t xml:space="preserve"> </w:t>
            </w:r>
            <w:r w:rsidRPr="000B2907">
              <w:rPr>
                <w:sz w:val="20"/>
                <w:szCs w:val="20"/>
              </w:rPr>
              <w:t>coverage, audience</w:t>
            </w:r>
          </w:p>
          <w:p w14:paraId="5DF06443" w14:textId="077D0381" w:rsidR="002F5E5D" w:rsidRPr="00341C21" w:rsidRDefault="000B2907" w:rsidP="000B2907">
            <w:p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numbers</w:t>
            </w:r>
          </w:p>
        </w:tc>
        <w:tc>
          <w:tcPr>
            <w:tcW w:w="5629" w:type="dxa"/>
          </w:tcPr>
          <w:p w14:paraId="2A53D317" w14:textId="1CEAAFA0" w:rsidR="000B2907" w:rsidRPr="000B2907" w:rsidRDefault="000B2907" w:rsidP="000B2907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Maintain close Membership relationships via formal and informal consultation;</w:t>
            </w:r>
          </w:p>
          <w:p w14:paraId="61A4131A" w14:textId="1E2D3D59" w:rsidR="000B2907" w:rsidRPr="000B2907" w:rsidRDefault="000B2907" w:rsidP="000B2907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Critically re-evaluate programming and engagement</w:t>
            </w:r>
          </w:p>
          <w:p w14:paraId="738B4576" w14:textId="77777777" w:rsidR="000B2907" w:rsidRPr="000B2907" w:rsidRDefault="000B2907" w:rsidP="000B2907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 xml:space="preserve">strategies; </w:t>
            </w:r>
          </w:p>
          <w:p w14:paraId="4C9968D2" w14:textId="79AE82EB" w:rsidR="000B2907" w:rsidRPr="000B2907" w:rsidRDefault="000B2907" w:rsidP="000B2907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Maintain confidentiality of dispute resolution processes, backgrounding journalists only if necessary, ensuring negotiations are not undermined;</w:t>
            </w:r>
          </w:p>
          <w:p w14:paraId="315BBC89" w14:textId="016A4A9B" w:rsidR="002F5E5D" w:rsidRPr="000B2907" w:rsidRDefault="000B2907" w:rsidP="000B2907">
            <w:pPr>
              <w:pStyle w:val="ListParagraph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Implement consultation and media strategy.</w:t>
            </w:r>
          </w:p>
        </w:tc>
      </w:tr>
      <w:tr w:rsidR="002F5E5D" w:rsidRPr="00341C21" w14:paraId="5B1E7A0D" w14:textId="77777777" w:rsidTr="000B2907">
        <w:tc>
          <w:tcPr>
            <w:tcW w:w="1384" w:type="dxa"/>
          </w:tcPr>
          <w:p w14:paraId="2A6E807B" w14:textId="77777777" w:rsidR="002F5E5D" w:rsidRPr="00341C21" w:rsidRDefault="002F5E5D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Minor</w:t>
            </w:r>
          </w:p>
        </w:tc>
        <w:tc>
          <w:tcPr>
            <w:tcW w:w="2835" w:type="dxa"/>
          </w:tcPr>
          <w:p w14:paraId="09340BDE" w14:textId="77777777" w:rsidR="000B2907" w:rsidRPr="000B2907" w:rsidRDefault="000B2907" w:rsidP="000B2907">
            <w:p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Reduced Membership,</w:t>
            </w:r>
          </w:p>
          <w:p w14:paraId="2CB7FAA6" w14:textId="77777777" w:rsidR="000B2907" w:rsidRPr="000B2907" w:rsidRDefault="000B2907" w:rsidP="000B2907">
            <w:p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participation, media</w:t>
            </w:r>
          </w:p>
          <w:p w14:paraId="29177238" w14:textId="77777777" w:rsidR="000B2907" w:rsidRPr="000B2907" w:rsidRDefault="000B2907" w:rsidP="000B2907">
            <w:p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coverage, audience</w:t>
            </w:r>
          </w:p>
          <w:p w14:paraId="6C43C72C" w14:textId="0385A5DD" w:rsidR="002F5E5D" w:rsidRPr="00341C21" w:rsidRDefault="000B2907" w:rsidP="000B2907">
            <w:p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numbers</w:t>
            </w:r>
          </w:p>
        </w:tc>
        <w:tc>
          <w:tcPr>
            <w:tcW w:w="5629" w:type="dxa"/>
          </w:tcPr>
          <w:p w14:paraId="7F3CD0AD" w14:textId="67DBAA84" w:rsidR="002F5E5D" w:rsidRPr="005A24EC" w:rsidRDefault="000B2907" w:rsidP="005A24EC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 w:rsidRPr="005A24EC">
              <w:rPr>
                <w:sz w:val="20"/>
                <w:szCs w:val="20"/>
              </w:rPr>
              <w:t>Analyse program diversity against numbers and determine whether program revision or community engagement is required.</w:t>
            </w:r>
          </w:p>
        </w:tc>
      </w:tr>
      <w:tr w:rsidR="002F5E5D" w:rsidRPr="00341C21" w14:paraId="22D34AC2" w14:textId="77777777" w:rsidTr="000B2907">
        <w:tc>
          <w:tcPr>
            <w:tcW w:w="1384" w:type="dxa"/>
          </w:tcPr>
          <w:p w14:paraId="3B3D32A5" w14:textId="77777777" w:rsidR="002F5E5D" w:rsidRPr="00341C21" w:rsidRDefault="002F5E5D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Insignificant</w:t>
            </w:r>
          </w:p>
        </w:tc>
        <w:tc>
          <w:tcPr>
            <w:tcW w:w="2835" w:type="dxa"/>
          </w:tcPr>
          <w:p w14:paraId="35CCA953" w14:textId="77777777" w:rsidR="002F5E5D" w:rsidRPr="00341C21" w:rsidRDefault="002F5E5D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Bad review</w:t>
            </w:r>
          </w:p>
        </w:tc>
        <w:tc>
          <w:tcPr>
            <w:tcW w:w="5629" w:type="dxa"/>
          </w:tcPr>
          <w:p w14:paraId="0788B6A3" w14:textId="77777777" w:rsidR="002F5E5D" w:rsidRPr="00341C21" w:rsidRDefault="002F5E5D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Support affected artists.</w:t>
            </w:r>
          </w:p>
        </w:tc>
      </w:tr>
    </w:tbl>
    <w:p w14:paraId="1EE7A927" w14:textId="77777777" w:rsidR="002F5E5D" w:rsidRPr="00341C21" w:rsidRDefault="002F5E5D" w:rsidP="00AB19A3"/>
    <w:p w14:paraId="38510B3E" w14:textId="77777777" w:rsidR="002F5E5D" w:rsidRPr="00341C21" w:rsidRDefault="002F5E5D" w:rsidP="00AB19A3"/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0"/>
        <w:gridCol w:w="2780"/>
        <w:gridCol w:w="5462"/>
      </w:tblGrid>
      <w:tr w:rsidR="002F5E5D" w:rsidRPr="00341C21" w14:paraId="3B65D079" w14:textId="77777777" w:rsidTr="000B2907">
        <w:trPr>
          <w:tblHeader/>
        </w:trPr>
        <w:tc>
          <w:tcPr>
            <w:tcW w:w="1384" w:type="dxa"/>
          </w:tcPr>
          <w:p w14:paraId="18292DB5" w14:textId="163BDEB9" w:rsidR="002F5E5D" w:rsidRPr="00341C21" w:rsidRDefault="0017024F" w:rsidP="00AB19A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PEOPLE</w:t>
            </w:r>
          </w:p>
        </w:tc>
        <w:tc>
          <w:tcPr>
            <w:tcW w:w="2835" w:type="dxa"/>
          </w:tcPr>
          <w:p w14:paraId="7ECB269B" w14:textId="77777777" w:rsidR="002F5E5D" w:rsidRPr="00341C21" w:rsidRDefault="002F5E5D" w:rsidP="00AB19A3">
            <w:pPr>
              <w:rPr>
                <w:b/>
                <w:sz w:val="20"/>
                <w:szCs w:val="20"/>
              </w:rPr>
            </w:pPr>
            <w:r w:rsidRPr="00341C21">
              <w:rPr>
                <w:b/>
                <w:sz w:val="20"/>
                <w:szCs w:val="20"/>
              </w:rPr>
              <w:t>RISK EXAMPLE</w:t>
            </w:r>
          </w:p>
        </w:tc>
        <w:tc>
          <w:tcPr>
            <w:tcW w:w="5629" w:type="dxa"/>
          </w:tcPr>
          <w:p w14:paraId="52950ECE" w14:textId="77777777" w:rsidR="002F5E5D" w:rsidRPr="00341C21" w:rsidRDefault="002F5E5D" w:rsidP="00AB19A3">
            <w:pPr>
              <w:rPr>
                <w:b/>
                <w:sz w:val="20"/>
                <w:szCs w:val="20"/>
              </w:rPr>
            </w:pPr>
            <w:r w:rsidRPr="00341C21">
              <w:rPr>
                <w:b/>
                <w:sz w:val="20"/>
                <w:szCs w:val="20"/>
              </w:rPr>
              <w:t>STRATEGY</w:t>
            </w:r>
          </w:p>
        </w:tc>
      </w:tr>
      <w:tr w:rsidR="002F5E5D" w:rsidRPr="00341C21" w14:paraId="1DAD58F9" w14:textId="77777777" w:rsidTr="000B2907">
        <w:tc>
          <w:tcPr>
            <w:tcW w:w="1384" w:type="dxa"/>
          </w:tcPr>
          <w:p w14:paraId="4BFB916A" w14:textId="77777777" w:rsidR="002F5E5D" w:rsidRPr="001405F9" w:rsidRDefault="002F5E5D" w:rsidP="00AB19A3">
            <w:pPr>
              <w:rPr>
                <w:sz w:val="20"/>
                <w:szCs w:val="20"/>
              </w:rPr>
            </w:pPr>
            <w:r w:rsidRPr="001405F9">
              <w:rPr>
                <w:sz w:val="20"/>
                <w:szCs w:val="20"/>
              </w:rPr>
              <w:t>Catastrophic</w:t>
            </w:r>
          </w:p>
        </w:tc>
        <w:tc>
          <w:tcPr>
            <w:tcW w:w="2835" w:type="dxa"/>
          </w:tcPr>
          <w:p w14:paraId="0D067916" w14:textId="77777777" w:rsidR="002F5E5D" w:rsidRPr="00341C21" w:rsidRDefault="002F5E5D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Collapse in staff relations leading to mass resignations;</w:t>
            </w:r>
          </w:p>
          <w:p w14:paraId="6D08D108" w14:textId="77777777" w:rsidR="005A24EC" w:rsidRPr="00341C21" w:rsidRDefault="005A24EC" w:rsidP="005A24EC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Death or serious injury;</w:t>
            </w:r>
          </w:p>
          <w:p w14:paraId="4C5FF1D8" w14:textId="77777777" w:rsidR="002F5E5D" w:rsidRPr="00341C21" w:rsidRDefault="002F5E5D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Multiple</w:t>
            </w:r>
            <w:r w:rsidR="0017024F">
              <w:rPr>
                <w:sz w:val="20"/>
                <w:szCs w:val="20"/>
              </w:rPr>
              <w:t xml:space="preserve"> major</w:t>
            </w:r>
            <w:r w:rsidRPr="00341C21">
              <w:rPr>
                <w:sz w:val="20"/>
                <w:szCs w:val="20"/>
              </w:rPr>
              <w:t xml:space="preserve"> </w:t>
            </w:r>
            <w:r w:rsidR="000F709D">
              <w:rPr>
                <w:sz w:val="20"/>
                <w:szCs w:val="20"/>
              </w:rPr>
              <w:t>illness</w:t>
            </w:r>
            <w:r w:rsidR="0017024F">
              <w:rPr>
                <w:sz w:val="20"/>
                <w:szCs w:val="20"/>
              </w:rPr>
              <w:t xml:space="preserve"> or serious injuries</w:t>
            </w:r>
            <w:r w:rsidRPr="00341C21">
              <w:rPr>
                <w:sz w:val="20"/>
                <w:szCs w:val="20"/>
              </w:rPr>
              <w:t xml:space="preserve">. </w:t>
            </w:r>
          </w:p>
          <w:p w14:paraId="4E8F9CEB" w14:textId="77777777" w:rsidR="002F5E5D" w:rsidRPr="00341C21" w:rsidRDefault="002F5E5D" w:rsidP="00AB19A3">
            <w:pPr>
              <w:rPr>
                <w:sz w:val="20"/>
                <w:szCs w:val="20"/>
              </w:rPr>
            </w:pPr>
          </w:p>
          <w:p w14:paraId="7683CAD8" w14:textId="77777777" w:rsidR="002F5E5D" w:rsidRPr="00341C21" w:rsidRDefault="002F5E5D" w:rsidP="00AB19A3">
            <w:pPr>
              <w:rPr>
                <w:sz w:val="20"/>
                <w:szCs w:val="20"/>
              </w:rPr>
            </w:pPr>
          </w:p>
        </w:tc>
        <w:tc>
          <w:tcPr>
            <w:tcW w:w="5629" w:type="dxa"/>
          </w:tcPr>
          <w:p w14:paraId="3909BAC1" w14:textId="77777777" w:rsidR="002F5E5D" w:rsidRPr="000B2907" w:rsidRDefault="002F5E5D" w:rsidP="000B2907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Maintain a supportive staff development environment;</w:t>
            </w:r>
          </w:p>
          <w:p w14:paraId="454E425F" w14:textId="77777777" w:rsidR="002F5E5D" w:rsidRPr="000B2907" w:rsidRDefault="002F5E5D" w:rsidP="000B2907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Train and support staff and ensure policies and procedures are implemented;</w:t>
            </w:r>
          </w:p>
          <w:p w14:paraId="6B1B9EF0" w14:textId="0C2DEB66" w:rsidR="002F5E5D" w:rsidRPr="000B2907" w:rsidRDefault="000B2907" w:rsidP="000B2907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M</w:t>
            </w:r>
            <w:r w:rsidR="002F5E5D" w:rsidRPr="000B2907">
              <w:rPr>
                <w:sz w:val="20"/>
                <w:szCs w:val="20"/>
              </w:rPr>
              <w:t>aintain coverage: PLI, Workcover;</w:t>
            </w:r>
          </w:p>
        </w:tc>
      </w:tr>
      <w:tr w:rsidR="002F5E5D" w:rsidRPr="00341C21" w14:paraId="32190116" w14:textId="77777777" w:rsidTr="000B2907">
        <w:tc>
          <w:tcPr>
            <w:tcW w:w="1384" w:type="dxa"/>
          </w:tcPr>
          <w:p w14:paraId="1E3AFEA2" w14:textId="77777777" w:rsidR="002F5E5D" w:rsidRPr="001405F9" w:rsidRDefault="002F5E5D" w:rsidP="00AB19A3">
            <w:pPr>
              <w:rPr>
                <w:sz w:val="20"/>
                <w:szCs w:val="20"/>
              </w:rPr>
            </w:pPr>
            <w:r w:rsidRPr="001405F9">
              <w:rPr>
                <w:sz w:val="20"/>
                <w:szCs w:val="20"/>
              </w:rPr>
              <w:t>Major</w:t>
            </w:r>
          </w:p>
        </w:tc>
        <w:tc>
          <w:tcPr>
            <w:tcW w:w="2835" w:type="dxa"/>
          </w:tcPr>
          <w:p w14:paraId="58474CD7" w14:textId="77777777" w:rsidR="002F5E5D" w:rsidRPr="00341C21" w:rsidRDefault="002F5E5D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Recurrent staff illness, burnout;</w:t>
            </w:r>
          </w:p>
          <w:p w14:paraId="52DF2691" w14:textId="77777777" w:rsidR="002F5E5D" w:rsidRPr="00341C21" w:rsidRDefault="002F5E5D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Resignation of senior staff members.</w:t>
            </w:r>
          </w:p>
          <w:p w14:paraId="55D76F1A" w14:textId="77777777" w:rsidR="002F5E5D" w:rsidRPr="00341C21" w:rsidRDefault="002F5E5D" w:rsidP="00AB19A3">
            <w:pPr>
              <w:rPr>
                <w:sz w:val="20"/>
                <w:szCs w:val="20"/>
              </w:rPr>
            </w:pPr>
          </w:p>
          <w:p w14:paraId="44CE1DE6" w14:textId="77777777" w:rsidR="002F5E5D" w:rsidRPr="00341C21" w:rsidRDefault="002F5E5D" w:rsidP="00AB19A3">
            <w:pPr>
              <w:rPr>
                <w:sz w:val="20"/>
                <w:szCs w:val="20"/>
              </w:rPr>
            </w:pPr>
          </w:p>
        </w:tc>
        <w:tc>
          <w:tcPr>
            <w:tcW w:w="5629" w:type="dxa"/>
          </w:tcPr>
          <w:p w14:paraId="325DD826" w14:textId="77777777" w:rsidR="002F5E5D" w:rsidRPr="000B2907" w:rsidRDefault="002F5E5D" w:rsidP="000B2907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Maintain a supportive staff development environment;</w:t>
            </w:r>
          </w:p>
          <w:p w14:paraId="5539EA3E" w14:textId="77777777" w:rsidR="002F5E5D" w:rsidRPr="000B2907" w:rsidRDefault="002F5E5D" w:rsidP="000B2907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Train and support staff and ensure policies and procedures are implemented;</w:t>
            </w:r>
          </w:p>
          <w:p w14:paraId="29DC2E75" w14:textId="77777777" w:rsidR="002F5E5D" w:rsidRPr="000B2907" w:rsidRDefault="002F5E5D" w:rsidP="000B2907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Maintain coverage: PLI, Workcover;</w:t>
            </w:r>
          </w:p>
          <w:p w14:paraId="7EEF017C" w14:textId="77777777" w:rsidR="002F5E5D" w:rsidRPr="000B2907" w:rsidRDefault="002F5E5D" w:rsidP="000B2907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Document role areas and processes.</w:t>
            </w:r>
          </w:p>
        </w:tc>
      </w:tr>
      <w:tr w:rsidR="002F5E5D" w:rsidRPr="00341C21" w14:paraId="0B0E2C87" w14:textId="77777777" w:rsidTr="000B2907">
        <w:tc>
          <w:tcPr>
            <w:tcW w:w="1384" w:type="dxa"/>
          </w:tcPr>
          <w:p w14:paraId="044B7965" w14:textId="77777777" w:rsidR="002F5E5D" w:rsidRPr="001405F9" w:rsidRDefault="002F5E5D" w:rsidP="00AB19A3">
            <w:pPr>
              <w:rPr>
                <w:sz w:val="20"/>
                <w:szCs w:val="20"/>
              </w:rPr>
            </w:pPr>
            <w:r w:rsidRPr="001405F9">
              <w:rPr>
                <w:sz w:val="20"/>
                <w:szCs w:val="20"/>
              </w:rPr>
              <w:t>Moderate</w:t>
            </w:r>
          </w:p>
        </w:tc>
        <w:tc>
          <w:tcPr>
            <w:tcW w:w="2835" w:type="dxa"/>
          </w:tcPr>
          <w:p w14:paraId="5E7CC758" w14:textId="77777777" w:rsidR="002F5E5D" w:rsidRPr="00341C21" w:rsidRDefault="002F5E5D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 xml:space="preserve">Injuries requiring medical treatment and numerous lost work days; </w:t>
            </w:r>
          </w:p>
          <w:p w14:paraId="73F868E3" w14:textId="77777777" w:rsidR="002F5E5D" w:rsidRPr="00341C21" w:rsidRDefault="002F5E5D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Staff/volunteers working without necessary training;</w:t>
            </w:r>
          </w:p>
        </w:tc>
        <w:tc>
          <w:tcPr>
            <w:tcW w:w="5629" w:type="dxa"/>
          </w:tcPr>
          <w:p w14:paraId="1BDCB837" w14:textId="77777777" w:rsidR="002F5E5D" w:rsidRPr="000B2907" w:rsidRDefault="002F5E5D" w:rsidP="000B2907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Maintain a supportive staff development environment;</w:t>
            </w:r>
          </w:p>
          <w:p w14:paraId="7D93D13F" w14:textId="77777777" w:rsidR="002F5E5D" w:rsidRPr="000B2907" w:rsidRDefault="002F5E5D" w:rsidP="000B2907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Regularly identify internal secondment opportunities to provide for internal staff back-up;</w:t>
            </w:r>
          </w:p>
          <w:p w14:paraId="2ACF51BA" w14:textId="77777777" w:rsidR="002F5E5D" w:rsidRPr="000B2907" w:rsidRDefault="002F5E5D" w:rsidP="000B2907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Train and support staff and ensure policies and procedures are implemented;</w:t>
            </w:r>
          </w:p>
          <w:p w14:paraId="6E7F1F83" w14:textId="77777777" w:rsidR="002F5E5D" w:rsidRPr="000B2907" w:rsidRDefault="002F5E5D" w:rsidP="000B2907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Maintain coverage: PLI, Workcover;</w:t>
            </w:r>
          </w:p>
          <w:p w14:paraId="1DE8E7B7" w14:textId="77777777" w:rsidR="002F5E5D" w:rsidRPr="000B2907" w:rsidRDefault="002F5E5D" w:rsidP="000B2907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Document role areas and processes to ensure smooth handovers.</w:t>
            </w:r>
          </w:p>
        </w:tc>
      </w:tr>
      <w:tr w:rsidR="002F5E5D" w:rsidRPr="00341C21" w14:paraId="7AB26F5D" w14:textId="77777777" w:rsidTr="000B2907">
        <w:tc>
          <w:tcPr>
            <w:tcW w:w="1384" w:type="dxa"/>
          </w:tcPr>
          <w:p w14:paraId="39CEF0BD" w14:textId="77777777" w:rsidR="002F5E5D" w:rsidRPr="001405F9" w:rsidRDefault="002F5E5D" w:rsidP="00AB19A3">
            <w:pPr>
              <w:rPr>
                <w:sz w:val="20"/>
                <w:szCs w:val="20"/>
              </w:rPr>
            </w:pPr>
            <w:r w:rsidRPr="001405F9">
              <w:rPr>
                <w:sz w:val="20"/>
                <w:szCs w:val="20"/>
              </w:rPr>
              <w:t>Minor</w:t>
            </w:r>
          </w:p>
        </w:tc>
        <w:tc>
          <w:tcPr>
            <w:tcW w:w="2835" w:type="dxa"/>
          </w:tcPr>
          <w:p w14:paraId="52F65741" w14:textId="77777777" w:rsidR="002F5E5D" w:rsidRPr="00341C21" w:rsidRDefault="002F5E5D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>Injuries requiring medical treatment and some lost work days</w:t>
            </w:r>
          </w:p>
        </w:tc>
        <w:tc>
          <w:tcPr>
            <w:tcW w:w="5629" w:type="dxa"/>
          </w:tcPr>
          <w:p w14:paraId="4F7E3539" w14:textId="77777777" w:rsidR="000F709D" w:rsidRPr="000B2907" w:rsidRDefault="000F709D" w:rsidP="000B2907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Maintain a supportive staff development environment;</w:t>
            </w:r>
          </w:p>
          <w:p w14:paraId="37CCB907" w14:textId="77777777" w:rsidR="002F5E5D" w:rsidRPr="000B2907" w:rsidRDefault="002F5E5D" w:rsidP="000B2907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Maintain office first aid kit and training;</w:t>
            </w:r>
          </w:p>
          <w:p w14:paraId="43E31BE8" w14:textId="77777777" w:rsidR="002F5E5D" w:rsidRPr="000B2907" w:rsidRDefault="002F5E5D" w:rsidP="000B2907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Support staff and ensure responsibilities are covered.</w:t>
            </w:r>
          </w:p>
        </w:tc>
      </w:tr>
      <w:tr w:rsidR="002F5E5D" w:rsidRPr="00341C21" w14:paraId="717264E7" w14:textId="77777777" w:rsidTr="000B2907">
        <w:tc>
          <w:tcPr>
            <w:tcW w:w="1384" w:type="dxa"/>
          </w:tcPr>
          <w:p w14:paraId="2A674C0E" w14:textId="77777777" w:rsidR="002F5E5D" w:rsidRPr="001405F9" w:rsidRDefault="002F5E5D" w:rsidP="00AB19A3">
            <w:pPr>
              <w:rPr>
                <w:sz w:val="20"/>
                <w:szCs w:val="20"/>
              </w:rPr>
            </w:pPr>
            <w:r w:rsidRPr="001405F9">
              <w:rPr>
                <w:sz w:val="20"/>
                <w:szCs w:val="20"/>
              </w:rPr>
              <w:t>Insignificant</w:t>
            </w:r>
          </w:p>
        </w:tc>
        <w:tc>
          <w:tcPr>
            <w:tcW w:w="2835" w:type="dxa"/>
          </w:tcPr>
          <w:p w14:paraId="57DD85EF" w14:textId="77777777" w:rsidR="002F5E5D" w:rsidRPr="00341C21" w:rsidRDefault="002F5E5D" w:rsidP="00AB19A3">
            <w:pPr>
              <w:rPr>
                <w:sz w:val="20"/>
                <w:szCs w:val="20"/>
              </w:rPr>
            </w:pPr>
            <w:r w:rsidRPr="00341C21">
              <w:rPr>
                <w:sz w:val="20"/>
                <w:szCs w:val="20"/>
              </w:rPr>
              <w:t xml:space="preserve">Minor injuries or illness outside of peak periods. </w:t>
            </w:r>
          </w:p>
        </w:tc>
        <w:tc>
          <w:tcPr>
            <w:tcW w:w="5629" w:type="dxa"/>
          </w:tcPr>
          <w:p w14:paraId="6867FB49" w14:textId="5AD57DF8" w:rsidR="000F709D" w:rsidRPr="000B2907" w:rsidRDefault="000F709D" w:rsidP="000B2907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Maintain a supportive staff environment;</w:t>
            </w:r>
          </w:p>
          <w:p w14:paraId="02BB95E7" w14:textId="77777777" w:rsidR="002F5E5D" w:rsidRPr="000B2907" w:rsidRDefault="002F5E5D" w:rsidP="000B2907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0B2907">
              <w:rPr>
                <w:sz w:val="20"/>
                <w:szCs w:val="20"/>
              </w:rPr>
              <w:t>Support staff and ensure responsibilities are covered.</w:t>
            </w:r>
          </w:p>
        </w:tc>
      </w:tr>
    </w:tbl>
    <w:p w14:paraId="2FFD91EF" w14:textId="74446B73" w:rsidR="00C96963" w:rsidRDefault="00C96963" w:rsidP="000B2907"/>
    <w:sectPr w:rsidR="00C96963" w:rsidSect="003071E9">
      <w:footerReference w:type="default" r:id="rId7"/>
      <w:pgSz w:w="11900" w:h="16840"/>
      <w:pgMar w:top="113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806D5D" w14:textId="77777777" w:rsidR="003F5421" w:rsidRDefault="003F5421" w:rsidP="00521132">
      <w:r>
        <w:separator/>
      </w:r>
    </w:p>
  </w:endnote>
  <w:endnote w:type="continuationSeparator" w:id="0">
    <w:p w14:paraId="3512429F" w14:textId="77777777" w:rsidR="003F5421" w:rsidRDefault="003F5421" w:rsidP="005211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3D7AC1" w14:textId="5E4E31E9" w:rsidR="00521132" w:rsidRDefault="00521132" w:rsidP="00521132">
    <w:pPr>
      <w:pStyle w:val="Footer"/>
      <w:jc w:val="right"/>
    </w:pPr>
    <w:r w:rsidRPr="00521132">
      <w:rPr>
        <w:rFonts w:ascii="Calibri" w:hAnsi="Calibri"/>
        <w:color w:val="7F7F7F"/>
        <w:sz w:val="20"/>
        <w:szCs w:val="20"/>
      </w:rPr>
      <w:t>ESTHER ANATOLITIS MADE THIS SO THAT YOU COULD DO WHATEVER YOU LIKE WITH 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F9AF01" w14:textId="77777777" w:rsidR="003F5421" w:rsidRDefault="003F5421" w:rsidP="00521132">
      <w:r>
        <w:separator/>
      </w:r>
    </w:p>
  </w:footnote>
  <w:footnote w:type="continuationSeparator" w:id="0">
    <w:p w14:paraId="14A35CB6" w14:textId="77777777" w:rsidR="003F5421" w:rsidRDefault="003F5421" w:rsidP="005211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294A3C"/>
    <w:multiLevelType w:val="hybridMultilevel"/>
    <w:tmpl w:val="26AC04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80F4B67"/>
    <w:multiLevelType w:val="hybridMultilevel"/>
    <w:tmpl w:val="DFB24F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071509C"/>
    <w:multiLevelType w:val="multilevel"/>
    <w:tmpl w:val="0B0ADFDC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color w:val="595959" w:themeColor="text1" w:themeTint="A6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color w:val="595959" w:themeColor="text1" w:themeTint="A6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color w:val="595959" w:themeColor="text1" w:themeTint="A6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color w:val="595959" w:themeColor="text1" w:themeTint="A6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58AB679B"/>
    <w:multiLevelType w:val="hybridMultilevel"/>
    <w:tmpl w:val="E000E7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2F35843"/>
    <w:multiLevelType w:val="hybridMultilevel"/>
    <w:tmpl w:val="366AD8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5BB1609"/>
    <w:multiLevelType w:val="hybridMultilevel"/>
    <w:tmpl w:val="FDEAB8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5C456B7"/>
    <w:multiLevelType w:val="hybridMultilevel"/>
    <w:tmpl w:val="544684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20D3240"/>
    <w:multiLevelType w:val="hybridMultilevel"/>
    <w:tmpl w:val="E0D285F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F31407"/>
    <w:multiLevelType w:val="hybridMultilevel"/>
    <w:tmpl w:val="19F412C2"/>
    <w:lvl w:ilvl="0" w:tplc="D61A261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8"/>
  </w:num>
  <w:num w:numId="4">
    <w:abstractNumId w:val="1"/>
  </w:num>
  <w:num w:numId="5">
    <w:abstractNumId w:val="6"/>
  </w:num>
  <w:num w:numId="6">
    <w:abstractNumId w:val="0"/>
  </w:num>
  <w:num w:numId="7">
    <w:abstractNumId w:val="5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E5D"/>
    <w:rsid w:val="000B2907"/>
    <w:rsid w:val="000F709D"/>
    <w:rsid w:val="001405F9"/>
    <w:rsid w:val="0017024F"/>
    <w:rsid w:val="002F5E5D"/>
    <w:rsid w:val="003071E9"/>
    <w:rsid w:val="003F5421"/>
    <w:rsid w:val="00521132"/>
    <w:rsid w:val="005A24EC"/>
    <w:rsid w:val="00716F4D"/>
    <w:rsid w:val="00AB19A3"/>
    <w:rsid w:val="00C96963"/>
    <w:rsid w:val="00F83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58A4E0F"/>
  <w14:defaultImageDpi w14:val="300"/>
  <w15:docId w15:val="{84E33BC2-37B8-4040-9F94-0D2AF5043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Franklin Gothic Book" w:eastAsiaTheme="minorEastAsia" w:hAnsi="Franklin Gothic Book" w:cs="Times New Roman"/>
        <w:color w:val="000000"/>
        <w:sz w:val="22"/>
        <w:szCs w:val="22"/>
        <w:u w:color="000000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5E5D"/>
    <w:rPr>
      <w:rFonts w:eastAsia="Times New Roman"/>
      <w:color w:val="auto"/>
      <w:lang w:val="en-AU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5E5D"/>
    <w:pPr>
      <w:keepNext/>
      <w:keepLines/>
      <w:numPr>
        <w:numId w:val="1"/>
      </w:numPr>
      <w:ind w:left="431" w:hanging="431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F5E5D"/>
    <w:pPr>
      <w:keepNext/>
      <w:keepLines/>
      <w:numPr>
        <w:ilvl w:val="1"/>
        <w:numId w:val="1"/>
      </w:numPr>
      <w:ind w:left="1298" w:hanging="578"/>
      <w:outlineLvl w:val="1"/>
    </w:pPr>
    <w:rPr>
      <w:rFonts w:eastAsiaTheme="majorEastAsia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F5E5D"/>
    <w:pPr>
      <w:keepNext/>
      <w:keepLines/>
      <w:numPr>
        <w:ilvl w:val="2"/>
        <w:numId w:val="1"/>
      </w:numPr>
      <w:ind w:left="2160"/>
      <w:outlineLvl w:val="2"/>
    </w:pPr>
    <w:rPr>
      <w:rFonts w:eastAsiaTheme="majorEastAsia" w:cstheme="majorBidi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F5E5D"/>
    <w:pPr>
      <w:keepNext/>
      <w:keepLines/>
      <w:numPr>
        <w:ilvl w:val="3"/>
        <w:numId w:val="1"/>
      </w:numPr>
      <w:ind w:left="3038" w:hanging="862"/>
      <w:outlineLvl w:val="3"/>
    </w:pPr>
    <w:rPr>
      <w:rFonts w:eastAsiaTheme="majorEastAsia" w:cstheme="majorBidi"/>
      <w:b/>
      <w:bCs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F5E5D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5E5D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5E5D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5E5D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5E5D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6F4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6F4D"/>
    <w:rPr>
      <w:rFonts w:ascii="Lucida Grande" w:eastAsia="Times New Roman" w:hAnsi="Lucida Grande" w:cs="Lucida Grande"/>
      <w:sz w:val="18"/>
      <w:szCs w:val="18"/>
      <w:lang w:val="en-AU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2F5E5D"/>
    <w:rPr>
      <w:rFonts w:eastAsiaTheme="majorEastAsia" w:cstheme="majorBidi"/>
      <w:b/>
      <w:bCs/>
      <w:color w:val="auto"/>
      <w:sz w:val="28"/>
      <w:szCs w:val="28"/>
      <w:lang w:val="en-AU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2F5E5D"/>
    <w:rPr>
      <w:rFonts w:eastAsiaTheme="majorEastAsia" w:cstheme="majorBidi"/>
      <w:b/>
      <w:bCs/>
      <w:color w:val="auto"/>
      <w:sz w:val="26"/>
      <w:szCs w:val="26"/>
      <w:lang w:val="en-AU"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2F5E5D"/>
    <w:rPr>
      <w:rFonts w:eastAsiaTheme="majorEastAsia" w:cstheme="majorBidi"/>
      <w:b/>
      <w:bCs/>
      <w:color w:val="auto"/>
      <w:sz w:val="24"/>
      <w:szCs w:val="24"/>
      <w:lang w:val="en-AU"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2F5E5D"/>
    <w:rPr>
      <w:rFonts w:eastAsiaTheme="majorEastAsia" w:cstheme="majorBidi"/>
      <w:b/>
      <w:bCs/>
      <w:iCs/>
      <w:color w:val="auto"/>
      <w:lang w:val="en-AU"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2F5E5D"/>
    <w:rPr>
      <w:rFonts w:asciiTheme="majorHAnsi" w:eastAsiaTheme="majorEastAsia" w:hAnsiTheme="majorHAnsi" w:cstheme="majorBidi"/>
      <w:color w:val="243F60" w:themeColor="accent1" w:themeShade="7F"/>
      <w:lang w:val="en-AU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5E5D"/>
    <w:rPr>
      <w:rFonts w:asciiTheme="majorHAnsi" w:eastAsiaTheme="majorEastAsia" w:hAnsiTheme="majorHAnsi" w:cstheme="majorBidi"/>
      <w:i/>
      <w:iCs/>
      <w:color w:val="243F60" w:themeColor="accent1" w:themeShade="7F"/>
      <w:lang w:val="en-AU"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5E5D"/>
    <w:rPr>
      <w:rFonts w:asciiTheme="majorHAnsi" w:eastAsiaTheme="majorEastAsia" w:hAnsiTheme="majorHAnsi" w:cstheme="majorBidi"/>
      <w:i/>
      <w:iCs/>
      <w:color w:val="404040" w:themeColor="text1" w:themeTint="BF"/>
      <w:lang w:val="en-AU"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5E5D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AU"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5E5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 w:eastAsia="en-US"/>
    </w:rPr>
  </w:style>
  <w:style w:type="paragraph" w:styleId="BodyText">
    <w:name w:val="Body Text"/>
    <w:basedOn w:val="Normal"/>
    <w:link w:val="BodyTextChar"/>
    <w:rsid w:val="002F5E5D"/>
    <w:pPr>
      <w:spacing w:before="130" w:after="130"/>
      <w:jc w:val="both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2F5E5D"/>
    <w:rPr>
      <w:rFonts w:ascii="Times New Roman" w:eastAsia="Times New Roman" w:hAnsi="Times New Roman"/>
      <w:color w:val="auto"/>
      <w:szCs w:val="20"/>
      <w:lang w:val="en-AU" w:eastAsia="en-US"/>
    </w:rPr>
  </w:style>
  <w:style w:type="paragraph" w:styleId="ListParagraph">
    <w:name w:val="List Paragraph"/>
    <w:basedOn w:val="Normal"/>
    <w:uiPriority w:val="34"/>
    <w:qFormat/>
    <w:rsid w:val="00AB19A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2113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1132"/>
    <w:rPr>
      <w:rFonts w:eastAsia="Times New Roman"/>
      <w:color w:val="auto"/>
      <w:lang w:val="en-AU" w:eastAsia="en-US"/>
    </w:rPr>
  </w:style>
  <w:style w:type="paragraph" w:styleId="Footer">
    <w:name w:val="footer"/>
    <w:basedOn w:val="Normal"/>
    <w:link w:val="FooterChar"/>
    <w:uiPriority w:val="99"/>
    <w:unhideWhenUsed/>
    <w:rsid w:val="0052113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1132"/>
    <w:rPr>
      <w:rFonts w:eastAsia="Times New Roman"/>
      <w:color w:val="auto"/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811</Words>
  <Characters>4627</Characters>
  <Application>Microsoft Office Word</Application>
  <DocSecurity>0</DocSecurity>
  <Lines>38</Lines>
  <Paragraphs>10</Paragraphs>
  <ScaleCrop>false</ScaleCrop>
  <Company/>
  <LinksUpToDate>false</LinksUpToDate>
  <CharactersWithSpaces>5428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Anatolitis</dc:creator>
  <cp:keywords/>
  <dc:description/>
  <cp:lastModifiedBy>Esther Anatolitis</cp:lastModifiedBy>
  <cp:revision>3</cp:revision>
  <dcterms:created xsi:type="dcterms:W3CDTF">2020-08-22T05:55:00Z</dcterms:created>
  <dcterms:modified xsi:type="dcterms:W3CDTF">2020-08-22T05:56:00Z</dcterms:modified>
</cp:coreProperties>
</file>